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FE6681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="00ED14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F50A04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02D44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F50A04" w:rsidRDefault="00F50A04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1A8" w:rsidRDefault="00702D44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2024 года №</w:t>
      </w:r>
      <w:r w:rsidR="00EB2B87">
        <w:rPr>
          <w:rFonts w:ascii="Times New Roman" w:hAnsi="Times New Roman" w:cs="Times New Roman"/>
          <w:sz w:val="28"/>
          <w:szCs w:val="28"/>
        </w:rPr>
        <w:t>__</w:t>
      </w:r>
      <w:r w:rsidR="00F50A04">
        <w:rPr>
          <w:rFonts w:ascii="Times New Roman" w:hAnsi="Times New Roman" w:cs="Times New Roman"/>
          <w:sz w:val="28"/>
          <w:szCs w:val="28"/>
        </w:rPr>
        <w:t xml:space="preserve">                                               с. Малая </w:t>
      </w:r>
      <w:proofErr w:type="spellStart"/>
      <w:r w:rsidR="00F50A04"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E58B2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46045E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85C02">
              <w:rPr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702D44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EB2B87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Контроль за выполнением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EB2B87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405A12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 xml:space="preserve">сельсовета                                                 </w:t>
      </w:r>
      <w:r w:rsidR="00FE6681">
        <w:rPr>
          <w:sz w:val="28"/>
          <w:szCs w:val="28"/>
        </w:rPr>
        <w:t xml:space="preserve">                              С.С. Корчагин</w:t>
      </w:r>
    </w:p>
    <w:tbl>
      <w:tblPr>
        <w:tblStyle w:val="a3"/>
        <w:tblW w:w="0" w:type="auto"/>
        <w:tblLook w:val="04A0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FE6681" w:rsidRDefault="00FE6681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Утверждена постановлением</w:t>
      </w:r>
    </w:p>
    <w:p w:rsidR="00BE58B2" w:rsidRDefault="00FE6681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E6681">
        <w:rPr>
          <w:sz w:val="28"/>
          <w:szCs w:val="28"/>
        </w:rPr>
        <w:t>__________________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EB2B87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Укрепление системы профилактики нарушений рисков причинения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</w:t>
      </w:r>
      <w:r w:rsidRPr="00ED140B">
        <w:rPr>
          <w:sz w:val="28"/>
          <w:szCs w:val="28"/>
        </w:rPr>
        <w:lastRenderedPageBreak/>
        <w:t xml:space="preserve">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40B" w:rsidRPr="00ED140B">
              <w:rPr>
                <w:sz w:val="28"/>
                <w:szCs w:val="28"/>
              </w:rPr>
              <w:t>/п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D8124E">
              <w:rPr>
                <w:sz w:val="28"/>
                <w:szCs w:val="28"/>
              </w:rPr>
              <w:t>Малошелковниковского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EB2B87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 п/п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40B"/>
    <w:rsid w:val="0000465C"/>
    <w:rsid w:val="00305210"/>
    <w:rsid w:val="00382334"/>
    <w:rsid w:val="003F4381"/>
    <w:rsid w:val="00405A12"/>
    <w:rsid w:val="0045589E"/>
    <w:rsid w:val="0046045E"/>
    <w:rsid w:val="0049737E"/>
    <w:rsid w:val="004C4A90"/>
    <w:rsid w:val="00501AE3"/>
    <w:rsid w:val="00522E7D"/>
    <w:rsid w:val="00582099"/>
    <w:rsid w:val="00632EDC"/>
    <w:rsid w:val="00650A11"/>
    <w:rsid w:val="00702D44"/>
    <w:rsid w:val="00744125"/>
    <w:rsid w:val="00873B6F"/>
    <w:rsid w:val="009102E0"/>
    <w:rsid w:val="009E129A"/>
    <w:rsid w:val="009F46A4"/>
    <w:rsid w:val="00A15F2C"/>
    <w:rsid w:val="00A476EE"/>
    <w:rsid w:val="00B001F4"/>
    <w:rsid w:val="00BA1400"/>
    <w:rsid w:val="00BE58B2"/>
    <w:rsid w:val="00C85C02"/>
    <w:rsid w:val="00CB3C72"/>
    <w:rsid w:val="00D8124E"/>
    <w:rsid w:val="00E23326"/>
    <w:rsid w:val="00E851A8"/>
    <w:rsid w:val="00EB2B87"/>
    <w:rsid w:val="00ED140B"/>
    <w:rsid w:val="00F50A04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2024-03-25T05:51:00Z</cp:lastPrinted>
  <dcterms:created xsi:type="dcterms:W3CDTF">2021-12-24T08:37:00Z</dcterms:created>
  <dcterms:modified xsi:type="dcterms:W3CDTF">2024-12-16T08:47:00Z</dcterms:modified>
</cp:coreProperties>
</file>